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AA4" w:rsidRPr="00D46F46" w:rsidRDefault="00F8516A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Transportní ventilátor</w:t>
      </w:r>
    </w:p>
    <w:p w:rsidR="000623A7" w:rsidRPr="00437FB8" w:rsidRDefault="000623A7" w:rsidP="00437FB8">
      <w:pPr>
        <w:jc w:val="center"/>
        <w:rPr>
          <w:highlight w:val="cyan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570E7B" w:rsidRPr="00570E7B" w:rsidRDefault="00570E7B" w:rsidP="00514330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t>1 ks</w:t>
      </w:r>
      <w:r>
        <w:tab/>
        <w:t>Transport</w:t>
      </w:r>
      <w:r w:rsidR="00F8516A">
        <w:t>ní ventilátor (Nemocnice Děčín, Anesteziologicko-resuscitační oddělení</w:t>
      </w:r>
      <w:r>
        <w:t>)</w:t>
      </w:r>
    </w:p>
    <w:p w:rsidR="00514330" w:rsidRDefault="00514330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570E7B" w:rsidRDefault="00570E7B" w:rsidP="00514330">
      <w:pPr>
        <w:rPr>
          <w:b/>
        </w:rPr>
      </w:pPr>
      <w:r w:rsidRPr="00F8516A">
        <w:rPr>
          <w:b/>
        </w:rPr>
        <w:t>Transportní ventilátor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Transportní ventilační přístroj pro děti od 10kg i dospělé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Ventilační režimy tlakově řízené a objemově řízené min. CMV, PS a SIMV</w:t>
      </w:r>
      <w:bookmarkStart w:id="0" w:name="_GoBack"/>
      <w:bookmarkEnd w:id="0"/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Integrovaný displej pro zobrazení ventilační křivky a nastavených parametrů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Nastavitelné parametry:</w:t>
      </w:r>
    </w:p>
    <w:p w:rsidR="006C6761" w:rsidRDefault="0081179C" w:rsidP="006C6761">
      <w:pPr>
        <w:pStyle w:val="Odstavecseseznamem"/>
        <w:numPr>
          <w:ilvl w:val="1"/>
          <w:numId w:val="13"/>
        </w:numPr>
      </w:pPr>
      <w:r>
        <w:t>O</w:t>
      </w:r>
      <w:r w:rsidR="006C6761">
        <w:t>bjem dechu od 50ml</w:t>
      </w:r>
    </w:p>
    <w:p w:rsidR="006C6761" w:rsidRDefault="0081179C" w:rsidP="006C6761">
      <w:pPr>
        <w:pStyle w:val="Odstavecseseznamem"/>
        <w:numPr>
          <w:ilvl w:val="1"/>
          <w:numId w:val="13"/>
        </w:numPr>
      </w:pPr>
      <w:r>
        <w:t>T</w:t>
      </w:r>
      <w:r w:rsidR="006C6761">
        <w:t>lak v dýchacích cestách</w:t>
      </w:r>
    </w:p>
    <w:p w:rsidR="006C6761" w:rsidRDefault="0081179C" w:rsidP="006C6761">
      <w:pPr>
        <w:pStyle w:val="Odstavecseseznamem"/>
        <w:numPr>
          <w:ilvl w:val="1"/>
          <w:numId w:val="13"/>
        </w:numPr>
      </w:pPr>
      <w:r>
        <w:t>Č</w:t>
      </w:r>
      <w:r w:rsidR="006C6761">
        <w:t>istý O2 / mix O2 minimálně v rozsahu 40-100%</w:t>
      </w:r>
    </w:p>
    <w:p w:rsidR="006C6761" w:rsidRDefault="0081179C" w:rsidP="006C6761">
      <w:pPr>
        <w:pStyle w:val="Odstavecseseznamem"/>
        <w:numPr>
          <w:ilvl w:val="1"/>
          <w:numId w:val="13"/>
        </w:numPr>
      </w:pPr>
      <w:r>
        <w:t>F</w:t>
      </w:r>
      <w:r w:rsidR="006C6761">
        <w:t>rekvence dýchání minimálně 2-60 /min</w:t>
      </w:r>
    </w:p>
    <w:p w:rsidR="006C6761" w:rsidRDefault="006C6761" w:rsidP="006C6761">
      <w:pPr>
        <w:pStyle w:val="Odstavecseseznamem"/>
        <w:numPr>
          <w:ilvl w:val="1"/>
          <w:numId w:val="13"/>
        </w:numPr>
      </w:pPr>
      <w:r>
        <w:t>PEEP minimálně v rozsahu 0-20 mbar</w:t>
      </w:r>
    </w:p>
    <w:p w:rsidR="006C6761" w:rsidRDefault="00F8516A" w:rsidP="006C6761">
      <w:pPr>
        <w:pStyle w:val="Odstavecseseznamem"/>
        <w:numPr>
          <w:ilvl w:val="1"/>
          <w:numId w:val="13"/>
        </w:numPr>
      </w:pPr>
      <w:r>
        <w:t>Flowtrigger minimálně</w:t>
      </w:r>
      <w:r w:rsidR="006C6761">
        <w:t xml:space="preserve"> 3-15 l/min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Monitoring hodnot:</w:t>
      </w:r>
    </w:p>
    <w:p w:rsidR="006C6761" w:rsidRDefault="006C6761" w:rsidP="006C6761">
      <w:pPr>
        <w:pStyle w:val="Odstavecseseznamem"/>
        <w:numPr>
          <w:ilvl w:val="1"/>
          <w:numId w:val="13"/>
        </w:numPr>
      </w:pPr>
      <w:r>
        <w:t>MV</w:t>
      </w:r>
      <w:r w:rsidR="00F8516A">
        <w:t xml:space="preserve"> spont</w:t>
      </w:r>
    </w:p>
    <w:p w:rsidR="006C6761" w:rsidRDefault="00F8516A" w:rsidP="006C6761">
      <w:pPr>
        <w:pStyle w:val="Odstavecseseznamem"/>
        <w:numPr>
          <w:ilvl w:val="1"/>
          <w:numId w:val="13"/>
        </w:numPr>
      </w:pPr>
      <w:r>
        <w:t>F spont</w:t>
      </w:r>
    </w:p>
    <w:p w:rsidR="006C6761" w:rsidRDefault="006C6761" w:rsidP="006C6761">
      <w:pPr>
        <w:pStyle w:val="Odstavecseseznamem"/>
        <w:numPr>
          <w:ilvl w:val="1"/>
          <w:numId w:val="13"/>
        </w:numPr>
      </w:pPr>
      <w:r>
        <w:t>VT</w:t>
      </w:r>
    </w:p>
    <w:p w:rsidR="006C6761" w:rsidRDefault="006C6761" w:rsidP="006C6761">
      <w:pPr>
        <w:pStyle w:val="Odstavecseseznamem"/>
        <w:numPr>
          <w:ilvl w:val="1"/>
          <w:numId w:val="13"/>
        </w:numPr>
      </w:pPr>
      <w:r>
        <w:t>Vrcholný inspirační tlak (PIP)</w:t>
      </w:r>
    </w:p>
    <w:p w:rsidR="00F8516A" w:rsidRDefault="00F8516A" w:rsidP="006C6761">
      <w:pPr>
        <w:pStyle w:val="Odstavecseseznamem"/>
        <w:numPr>
          <w:ilvl w:val="1"/>
          <w:numId w:val="13"/>
        </w:numPr>
      </w:pPr>
      <w:r>
        <w:t>EtCO2 - integrované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Ovládání otočnými ovladači nebo kombinací ovladačů a dotykové obrazovky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Možnost neinvazivní ventilace maskou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Napojení na medicinální kyslík i na tlakovou bombu O2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Akustické i vizuální alarmy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Hmotnost maximálně 6,5 kg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Uchycení na lůžko při transportu i na eurolištu</w:t>
      </w:r>
    </w:p>
    <w:p w:rsidR="006C6761" w:rsidRPr="00F8516A" w:rsidRDefault="006C6761" w:rsidP="006C6761">
      <w:pPr>
        <w:pStyle w:val="Odstavecseseznamem"/>
        <w:numPr>
          <w:ilvl w:val="0"/>
          <w:numId w:val="13"/>
        </w:numPr>
      </w:pPr>
      <w:r w:rsidRPr="00F8516A">
        <w:t>Automatická kompenzace okolního tlaku a teploty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Napájení ze sítě i z interní baterie či pomocí jiné technologie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Výdrž baterie při převozu minimálně 4 h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Součástí dodávky musí být příslušenství pro plnou funkcionalitu přístroje minimálně však:</w:t>
      </w:r>
    </w:p>
    <w:p w:rsidR="006C6761" w:rsidRDefault="00F8516A" w:rsidP="006C6761">
      <w:pPr>
        <w:pStyle w:val="Odstavecseseznamem"/>
        <w:numPr>
          <w:ilvl w:val="1"/>
          <w:numId w:val="13"/>
        </w:numPr>
      </w:pPr>
      <w:r>
        <w:t>P</w:t>
      </w:r>
      <w:r w:rsidR="006C6761">
        <w:t>acientský okruh, znovupoužitelný</w:t>
      </w:r>
    </w:p>
    <w:p w:rsidR="006C6761" w:rsidRDefault="00F8516A" w:rsidP="006C6761">
      <w:pPr>
        <w:pStyle w:val="Odstavecseseznamem"/>
        <w:numPr>
          <w:ilvl w:val="1"/>
          <w:numId w:val="13"/>
        </w:numPr>
      </w:pPr>
      <w:r>
        <w:t>N</w:t>
      </w:r>
      <w:r w:rsidR="006C6761">
        <w:t>abíjecí baterie</w:t>
      </w:r>
    </w:p>
    <w:p w:rsidR="006C6761" w:rsidRDefault="006C6761" w:rsidP="006C6761">
      <w:pPr>
        <w:pStyle w:val="Odstavecseseznamem"/>
        <w:numPr>
          <w:ilvl w:val="0"/>
          <w:numId w:val="13"/>
        </w:numPr>
      </w:pPr>
      <w:r>
        <w:t>Testovací plíce v případě nutnosti jejího použití při uživatelské kontrole přístroje</w:t>
      </w:r>
    </w:p>
    <w:sectPr w:rsidR="006C6761" w:rsidSect="00540A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471" w:rsidRDefault="009A0471" w:rsidP="003F28B9">
      <w:pPr>
        <w:spacing w:after="0" w:line="240" w:lineRule="auto"/>
      </w:pPr>
      <w:r>
        <w:separator/>
      </w:r>
    </w:p>
  </w:endnote>
  <w:endnote w:type="continuationSeparator" w:id="0">
    <w:p w:rsidR="009A0471" w:rsidRDefault="009A0471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9230EB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9230EB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471" w:rsidRDefault="009A0471" w:rsidP="003F28B9">
      <w:pPr>
        <w:spacing w:after="0" w:line="240" w:lineRule="auto"/>
      </w:pPr>
      <w:r>
        <w:separator/>
      </w:r>
    </w:p>
  </w:footnote>
  <w:footnote w:type="continuationSeparator" w:id="0">
    <w:p w:rsidR="009A0471" w:rsidRDefault="009A0471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9A0471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55230" o:spid="_x0000_s2049" type="#_x0000_t136" style="position:absolute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F6598"/>
    <w:multiLevelType w:val="hybridMultilevel"/>
    <w:tmpl w:val="A740C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4"/>
  </w:num>
  <w:num w:numId="9">
    <w:abstractNumId w:val="3"/>
  </w:num>
  <w:num w:numId="10">
    <w:abstractNumId w:val="11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112FDF"/>
    <w:rsid w:val="00151521"/>
    <w:rsid w:val="00165036"/>
    <w:rsid w:val="001A7848"/>
    <w:rsid w:val="001F0A63"/>
    <w:rsid w:val="002A4003"/>
    <w:rsid w:val="00302CA6"/>
    <w:rsid w:val="00312460"/>
    <w:rsid w:val="0034678A"/>
    <w:rsid w:val="00366569"/>
    <w:rsid w:val="003B695D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E65DA"/>
    <w:rsid w:val="00500D46"/>
    <w:rsid w:val="00514330"/>
    <w:rsid w:val="00540AA4"/>
    <w:rsid w:val="0054604A"/>
    <w:rsid w:val="005538D6"/>
    <w:rsid w:val="00570E7B"/>
    <w:rsid w:val="00587B23"/>
    <w:rsid w:val="005A4453"/>
    <w:rsid w:val="005C3BAE"/>
    <w:rsid w:val="006100ED"/>
    <w:rsid w:val="00613885"/>
    <w:rsid w:val="00674693"/>
    <w:rsid w:val="00685F44"/>
    <w:rsid w:val="00697911"/>
    <w:rsid w:val="006C6761"/>
    <w:rsid w:val="006D2B14"/>
    <w:rsid w:val="006F0014"/>
    <w:rsid w:val="00747E69"/>
    <w:rsid w:val="007560B4"/>
    <w:rsid w:val="007A2980"/>
    <w:rsid w:val="007A6843"/>
    <w:rsid w:val="007C217D"/>
    <w:rsid w:val="008029B8"/>
    <w:rsid w:val="0081179C"/>
    <w:rsid w:val="00835AE2"/>
    <w:rsid w:val="00835E5D"/>
    <w:rsid w:val="008363DA"/>
    <w:rsid w:val="00856244"/>
    <w:rsid w:val="008733FC"/>
    <w:rsid w:val="009028CF"/>
    <w:rsid w:val="00914C8D"/>
    <w:rsid w:val="009230EB"/>
    <w:rsid w:val="00952389"/>
    <w:rsid w:val="0096070C"/>
    <w:rsid w:val="00983DE0"/>
    <w:rsid w:val="0099404C"/>
    <w:rsid w:val="009A0471"/>
    <w:rsid w:val="009C6313"/>
    <w:rsid w:val="009F38D1"/>
    <w:rsid w:val="00A0308A"/>
    <w:rsid w:val="00A156AA"/>
    <w:rsid w:val="00A25D6B"/>
    <w:rsid w:val="00A43CB2"/>
    <w:rsid w:val="00A52C32"/>
    <w:rsid w:val="00A621C9"/>
    <w:rsid w:val="00A83E2E"/>
    <w:rsid w:val="00AE2AF9"/>
    <w:rsid w:val="00B1722A"/>
    <w:rsid w:val="00B34A31"/>
    <w:rsid w:val="00B44CF0"/>
    <w:rsid w:val="00BB0226"/>
    <w:rsid w:val="00BC21BE"/>
    <w:rsid w:val="00BF2EF9"/>
    <w:rsid w:val="00C21EEA"/>
    <w:rsid w:val="00C2526E"/>
    <w:rsid w:val="00C77E3D"/>
    <w:rsid w:val="00CC4CDA"/>
    <w:rsid w:val="00CC61B7"/>
    <w:rsid w:val="00CF2A24"/>
    <w:rsid w:val="00D02C8C"/>
    <w:rsid w:val="00D17B2A"/>
    <w:rsid w:val="00D46F46"/>
    <w:rsid w:val="00D73940"/>
    <w:rsid w:val="00DB572D"/>
    <w:rsid w:val="00E03309"/>
    <w:rsid w:val="00E7422B"/>
    <w:rsid w:val="00EF44F0"/>
    <w:rsid w:val="00F135D8"/>
    <w:rsid w:val="00F8516A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BB384C4-EEA3-4CB3-AAC1-BD096D385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7023B-2110-4151-B15B-371026FB3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2020-06-24T12:11:00Z</dcterms:created>
  <dcterms:modified xsi:type="dcterms:W3CDTF">2020-06-24T12:11:00Z</dcterms:modified>
</cp:coreProperties>
</file>